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F5" w:rsidRDefault="00B02BF5" w:rsidP="00B02BF5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Перевод воспитанника в другое учреждение дошкольного образования</w:t>
      </w:r>
    </w:p>
    <w:bookmarkEnd w:id="0"/>
    <w:p w:rsidR="00B02BF5" w:rsidRDefault="00B02BF5" w:rsidP="00B02BF5"/>
    <w:p w:rsidR="00B02BF5" w:rsidRDefault="00B02BF5" w:rsidP="00B02BF5">
      <w:pPr>
        <w:pStyle w:val="point"/>
        <w:rPr>
          <w:sz w:val="30"/>
          <w:szCs w:val="30"/>
        </w:rPr>
      </w:pPr>
      <w:r>
        <w:rPr>
          <w:sz w:val="30"/>
          <w:szCs w:val="30"/>
        </w:rPr>
        <w:t>Пунктами 49-50главы 5 Положения об учреждении дошкольного образования, утвержденного постановлением Министерства образования Республики Беларусь от 25 июля 2011 г. № 150 (далее – Положение), определено, что перевод воспитанника в другое учреждение дошкольного образования осуществляется:</w:t>
      </w:r>
    </w:p>
    <w:p w:rsidR="00B02BF5" w:rsidRDefault="00B02BF5" w:rsidP="00B02B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по инициативе законного представителя воспитанника;</w:t>
      </w:r>
    </w:p>
    <w:p w:rsidR="00B02BF5" w:rsidRDefault="00B02BF5" w:rsidP="00B02B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 случаях прекращения деятельности учреждения дошкольного образования с согласия законного представителя воспитанника.</w:t>
      </w:r>
    </w:p>
    <w:p w:rsidR="00B02BF5" w:rsidRDefault="00B02BF5" w:rsidP="00B02B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 случае перевода воспитанника в другое учреждение дошкольного образования законный представитель воспитанника подает заявление на имя руководителя учреждения дошкольного образования, в которое он желает перевести ребенка, и документы, предусмотренные пунктом 45 Положения:</w:t>
      </w:r>
    </w:p>
    <w:p w:rsidR="00B02BF5" w:rsidRDefault="00B02BF5" w:rsidP="00B02B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заявление законного представителя воспитанника;</w:t>
      </w:r>
    </w:p>
    <w:p w:rsidR="00B02BF5" w:rsidRDefault="00B02BF5" w:rsidP="00B02B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направление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недостаточностью, выданного местным исполнительным и распорядительным органом по месту нахождения государственного учреждения дошкольного образования;</w:t>
      </w:r>
      <w:proofErr w:type="gramEnd"/>
    </w:p>
    <w:p w:rsidR="00B02BF5" w:rsidRDefault="00B02BF5" w:rsidP="00B02B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медицинскую справку о состоянии здоровья;</w:t>
      </w:r>
    </w:p>
    <w:p w:rsidR="00B02BF5" w:rsidRDefault="00B02BF5" w:rsidP="00B02B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заключение врачебно-консультационной комиссии (для санаторных яслей-садов, санаторных детских садов, санаторных групп);</w:t>
      </w:r>
    </w:p>
    <w:p w:rsidR="00B02BF5" w:rsidRDefault="00B02BF5" w:rsidP="00B02B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заключение государственного центра коррекционно-развивающего обучения и реабилитации (для специальных групп, групп интегрированного обучения и воспитания).</w:t>
      </w:r>
    </w:p>
    <w:p w:rsidR="00B02BF5" w:rsidRDefault="00B02BF5" w:rsidP="00B02B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Учреждение дошкольного образования не вправе препятствовать переводу воспитанника, законный представитель которого изъявил желание перевести его в другое учреждение дошкольного образования.</w:t>
      </w:r>
    </w:p>
    <w:p w:rsidR="00B02BF5" w:rsidRDefault="00B02BF5" w:rsidP="00B02BF5">
      <w:pPr>
        <w:ind w:firstLine="708"/>
        <w:rPr>
          <w:sz w:val="30"/>
          <w:szCs w:val="30"/>
        </w:rPr>
      </w:pPr>
    </w:p>
    <w:p w:rsidR="0035310C" w:rsidRDefault="0035310C"/>
    <w:sectPr w:rsidR="0035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13"/>
    <w:rsid w:val="0035310C"/>
    <w:rsid w:val="006D5413"/>
    <w:rsid w:val="00B0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02BF5"/>
    <w:pPr>
      <w:ind w:firstLine="567"/>
      <w:jc w:val="both"/>
    </w:pPr>
    <w:rPr>
      <w:rFonts w:eastAsiaTheme="minorEastAsia"/>
    </w:rPr>
  </w:style>
  <w:style w:type="paragraph" w:customStyle="1" w:styleId="point">
    <w:name w:val="point"/>
    <w:basedOn w:val="a"/>
    <w:rsid w:val="00B02BF5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02BF5"/>
    <w:pPr>
      <w:ind w:firstLine="567"/>
      <w:jc w:val="both"/>
    </w:pPr>
    <w:rPr>
      <w:rFonts w:eastAsiaTheme="minorEastAsia"/>
    </w:rPr>
  </w:style>
  <w:style w:type="paragraph" w:customStyle="1" w:styleId="point">
    <w:name w:val="point"/>
    <w:basedOn w:val="a"/>
    <w:rsid w:val="00B02BF5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2016-03-18T06:11:00Z</dcterms:created>
  <dcterms:modified xsi:type="dcterms:W3CDTF">2016-03-18T06:11:00Z</dcterms:modified>
</cp:coreProperties>
</file>